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635011" w:rsidRDefault="00635011" w:rsidP="00635011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635011">
        <w:rPr>
          <w:rFonts w:ascii="宋体" w:hAnsi="宋体" w:hint="eastAsia"/>
          <w:b/>
          <w:bCs/>
          <w:sz w:val="32"/>
          <w:szCs w:val="32"/>
        </w:rPr>
        <w:t>26 一个粗瓷大碗</w:t>
      </w:r>
    </w:p>
    <w:tbl>
      <w:tblPr>
        <w:tblStyle w:val="a5"/>
        <w:tblW w:w="0" w:type="auto"/>
        <w:tblLook w:val="04A0"/>
      </w:tblPr>
      <w:tblGrid>
        <w:gridCol w:w="3133"/>
        <w:gridCol w:w="3132"/>
        <w:gridCol w:w="3132"/>
      </w:tblGrid>
      <w:tr w:rsidR="009055D4" w:rsidRPr="00635011" w:rsidTr="00E91950">
        <w:tc>
          <w:tcPr>
            <w:tcW w:w="9345" w:type="dxa"/>
            <w:gridSpan w:val="3"/>
          </w:tcPr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上课课件【教案版PPT】\\教案\\8.第八单元\\教学目标.TIF"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76919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15pt;height:15.05pt">
                  <v:imagedata r:id="rId7" r:href="rId8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1.认识“瓷、赵”等11个生字，读准多音字“还、禁”。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2.能带着问题默读课文，了解有关“一个粗瓷大碗”的感人故事。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3.感受赵一曼关心战士，与战士同甘共苦的高贵品质，并向他人介绍赵一曼的事迹。</w:t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上课课件【教案版PPT】\\教案\\8.第八单元\\教学重难点.TIF"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76919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75pt;height:15.05pt">
                  <v:imagedata r:id="rId9" r:href="rId10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联系课文内容，抓住重点词句，了解围绕“粗瓷大碗”发生的故事，感受赵一曼的品质。</w:t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上课课件【教案版PPT】\\教案\\8.第八单元\\教学准备.TIF"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6B02EA" w:rsidRPr="00D76919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9pt;height:15.05pt">
                  <v:imagedata r:id="rId11" r:href="rId12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上课课件【教案版PPT】\\教案\\8.第八单元\\课时安排.TIF"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6B02EA" w:rsidRPr="00D76919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9pt;height:15.05pt">
                  <v:imagedata r:id="rId13" r:href="rId14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1课时</w:t>
            </w:r>
          </w:p>
        </w:tc>
      </w:tr>
      <w:tr w:rsidR="000F07AA" w:rsidRPr="00635011" w:rsidTr="0074736A">
        <w:tc>
          <w:tcPr>
            <w:tcW w:w="3115" w:type="dxa"/>
          </w:tcPr>
          <w:p w:rsidR="000F07AA" w:rsidRPr="00635011" w:rsidRDefault="000F07AA" w:rsidP="00635011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35011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635011" w:rsidRDefault="000F07AA" w:rsidP="00635011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35011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635011">
              <w:rPr>
                <w:rFonts w:hAnsi="宋体" w:cs="宋体"/>
                <w:sz w:val="24"/>
                <w:szCs w:val="24"/>
              </w:rPr>
              <w:t xml:space="preserve"> </w:t>
            </w:r>
            <w:r w:rsidRPr="00635011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635011">
              <w:rPr>
                <w:rFonts w:hAnsi="宋体" w:cs="宋体"/>
                <w:sz w:val="24"/>
                <w:szCs w:val="24"/>
              </w:rPr>
              <w:t xml:space="preserve"> </w:t>
            </w:r>
            <w:r w:rsidRPr="00635011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635011" w:rsidRDefault="000F07AA" w:rsidP="00635011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35011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635011" w:rsidTr="00915A79">
        <w:tc>
          <w:tcPr>
            <w:tcW w:w="9345" w:type="dxa"/>
            <w:gridSpan w:val="3"/>
          </w:tcPr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6B02EA" w:rsidRPr="00D76919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15pt;height:15.05pt">
                  <v:imagedata r:id="rId15" r:href="rId16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35011">
              <w:rPr>
                <w:rFonts w:hAnsi="宋体" w:cs="Times New Roman"/>
                <w:b/>
                <w:bCs/>
                <w:sz w:val="24"/>
                <w:szCs w:val="24"/>
              </w:rPr>
              <w:t>板块一　图片导入，激趣揭题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1.引导学生观看图片，了解粗瓷大碗的相关信息。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（1）出示一个粗瓷大碗图片，指名学生自由说说它的样子以及用途。（板书：一个粗瓷大碗）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（2）出示课文第1自然段中的内容，了解它与平时使用的碗有何不同：①学生自由讨论。②教师总结。</w:t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INCLUDEPICTURE"课件出示上.TIF"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上课课件【教案版PPT】\\教案\\8.第八单元\\课件出示上.TIF"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6B02EA" w:rsidRPr="00D76919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420.4pt;height:21.3pt">
                  <v:imagedata r:id="rId17" r:href="rId18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陈列位置：中国人民革命军事博物馆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使用情况：赵一曼在东北人民革命军中担任团政治委员时仅仅用过一次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2.引导学生阅读赵一曼的相关介绍，了解人物。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（1）出示赵一曼的相关资料，提问：课前大家还收集了哪些有关赵一曼的资料呢？你是通过什么方法了解到的？</w:t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INCLUDEPICTURE"课件出示上.TIF"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上课课件【教案版PPT】\\教案\\8.第八单元\\课件出示上.TIF"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76919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420.4pt;height:21.3pt">
                  <v:imagedata r:id="rId17" r:href="rId19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35011" w:rsidRPr="00635011" w:rsidRDefault="00635011" w:rsidP="00635011">
            <w:pPr>
              <w:pStyle w:val="a6"/>
              <w:spacing w:line="360" w:lineRule="auto"/>
              <w:ind w:firstLineChars="100" w:firstLine="240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 xml:space="preserve">　赵一曼（1905－1936），抗日民族英雄，曾就读于莫斯科中山大学，1926年加入中国共产党。1935年担任东北人民革命军第三军第一师第二团政委，1935年11月在与日伪</w:t>
            </w:r>
            <w:r w:rsidRPr="00635011">
              <w:rPr>
                <w:rFonts w:hAnsi="宋体" w:cs="Times New Roman"/>
                <w:sz w:val="24"/>
                <w:szCs w:val="24"/>
              </w:rPr>
              <w:lastRenderedPageBreak/>
              <w:t>军作战时受伤被俘，1936年8月就义。2009年9月10日被评为“100位为新中国成立作出突出贡献的英雄模范人物”之一。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 xml:space="preserve">　（2）学生交流收集到的资料和收集资料的方法，分享赵一曼的其他事迹，初步体会人物形象。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35011">
              <w:rPr>
                <w:rFonts w:hAnsi="宋体" w:cs="Times New Roman"/>
                <w:b/>
                <w:bCs/>
                <w:sz w:val="24"/>
                <w:szCs w:val="24"/>
              </w:rPr>
              <w:t>板块二　初读课文，整体感知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1.指导学生认读生字，相机正音：（1）形近字作比较识记，如“联”和“取”作对比，“顿”和“侦”作对比。（2）关注平舌音“瓷”“灶”，翘舌音“赵”“束”“沾”等。（3）联系课文内容，指导认读多音字“还、禁”，引导学生用多音字的两个读音说句子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2.学生默读课文，了解课文的主要内容。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3.引导学生组内交流课文主要内容，然后指名回答。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35011">
              <w:rPr>
                <w:rFonts w:hAnsi="宋体" w:cs="Times New Roman"/>
                <w:b/>
                <w:bCs/>
                <w:sz w:val="24"/>
                <w:szCs w:val="24"/>
              </w:rPr>
              <w:t>板块三　再读课文，探究解疑</w:t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76919">
              <w:rPr>
                <w:b/>
                <w:bCs/>
                <w:noProof/>
              </w:rPr>
              <w:pict>
                <v:shape id="_x0000_s1026" type="#_x0000_t75" style="position:absolute;margin-left:265.3pt;margin-top:20.05pt;width:64.5pt;height:10.75pt;z-index:251659264;mso-position-horizontal-relative:text;mso-position-vertical-relative:text;mso-width-relative:page;mso-height-relative:page">
                  <v:imagedata r:id="rId20" o:title="语文要素7"/>
                </v:shape>
              </w:pic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t>1</w: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t>.</w:t>
            </w:r>
            <w:r w:rsidR="00635011" w:rsidRPr="00635011">
              <w:rPr>
                <w:rFonts w:hAnsi="宋体" w:cs="Times New Roman"/>
                <w:sz w:val="24"/>
                <w:szCs w:val="24"/>
                <w:u w:val="wave"/>
              </w:rPr>
              <w:t>再读课文，说说关于这个“粗瓷大碗”有什么感人的故事。</w: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t>2.引导学生默读课文后，交流课文中让自己深受感动的地方。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（1）（课件出示第2～4自然段）学习第2～4自然段，品读重点词句。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①从第2自然段中的“早就”“一直”“好不容易”“连忙”这些词中可以知道，赵一曼关心战士、艰苦朴素的品质，以及抗日战争时期物资的极度匮乏。（板书：送碗）②朗读第3、4自然段中赵一曼和通讯员的对话，感受赵一曼语气的坚定，她以为这个碗是从人民群众那里得到的，所以让通讯员还回去，体现了她遵守纪律、先人后己的优秀品质。（板书：还碗）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（2）（课件出示第5～8自然段）学习第5～8自然段，品读重点词句。</w:t>
            </w:r>
          </w:p>
          <w:p w:rsidR="00635011" w:rsidRPr="00635011" w:rsidRDefault="00635011" w:rsidP="00635011">
            <w:pPr>
              <w:pStyle w:val="a6"/>
              <w:topLinePunct/>
              <w:autoSpaceDE w:val="0"/>
              <w:autoSpaceDN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①第5自然段中“盛了满满一碗”透露出通讯员对赵一曼同志的爱戴，从“这回我们政委该吃顿饱饭了”中的“该”这个字可以看出，赵一曼一直都没有吃饱，也可以看出当时条件的艰苦。（板书：盛饭）②第6自然段中“抗联部队几个月来都是靠野菜、草根、橡子面充饥”“团长、政委和战士们一样，嘴边有几个月没沾过粮食了”表现了当时条件的艰苦和同志们不畏艰苦的伟大精神。③第7自然段中“端”“走”“倒”“盛”这一系列动作描写写出了赵一曼悄悄倒回高粱米饭的过程，表现了赵一曼关心战士、与战士们同甘共苦的品质。（板书：倒饭）④第8自然段从炊事员老李的神态描写——“眼里却含着泪花”中，可以看出老李内心的感动，也从侧面烘托出赵一曼的高尚品质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（3）（课件出示第9～11自然段）学习第9～11自然段，品读重点词句。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lastRenderedPageBreak/>
              <w:t>①朗读小通讯员和赵一曼的对话，感受小通讯员“直叫”中的着急和关心，以及赵一曼“笑”中的豁达与革命乐观主义精神。（板书：直叫　笑）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②理解赵一曼说的话“什么时候才能不‘丢’碗呢？”。小组讨论：碗是真的丢了吗？什么时候赵一曼的碗才不会“丢”呢？教师指导：联系课文第11自然段知道赵一曼的碗并不是真的丢了，而是送给了七班的战士们。只有部队里人人都有了碗，赵一曼的碗才不会“丢”，因为她心里只装着他人，只想着他人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板块四　总结课文，感情升华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1.引导学生交流：从文中能看出赵一曼怎样的品质？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（1）提炼故事情节：①把高粱米饭倒回锅里，自己吃野菜粥。②把粗瓷碗给集体用。③笑着回答通讯员的话。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（2）总结：感受赵一曼艰苦朴素、以身作则、关心战士的品质。（板书：艰苦朴素　以身作则　关心战士）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2.根据板书，学生复述课文中的故事。</w:t>
            </w:r>
          </w:p>
          <w:p w:rsidR="00635011" w:rsidRPr="00635011" w:rsidRDefault="00635011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3.引导学生说说还有哪些像赵一曼这样的人。</w:t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上课课件【教案版PPT】\\教案\\8.第八单元\\板书设计.TIF"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6B02EA" w:rsidRPr="00D76919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54.15pt;height:15.05pt">
                  <v:imagedata r:id="rId21" r:href="rId22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35011" w:rsidRDefault="00FD1A32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24846" cy="1756482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0362" cy="1758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35011" w:rsidRPr="00635011" w:rsidRDefault="00D76919" w:rsidP="00635011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35011" w:rsidRPr="00635011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上课课件【教案版PPT】\\教案\\8.第八单元\\教学反思.TIF" \* MERGEFORMATINET</w:instrText>
            </w:r>
            <w:r w:rsidR="00635011" w:rsidRPr="00635011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6B02EA" w:rsidRPr="00D76919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54.15pt;height:15.05pt">
                  <v:imagedata r:id="rId24" r:href="rId25"/>
                </v:shape>
              </w:pict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35011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964E3" w:rsidRPr="00635011" w:rsidRDefault="00635011" w:rsidP="000C45C3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635011">
              <w:rPr>
                <w:rFonts w:hAnsi="宋体" w:cs="Times New Roman"/>
                <w:sz w:val="24"/>
                <w:szCs w:val="24"/>
              </w:rPr>
              <w:t>本单元的语文要素是“学习带着问题默读，理解课文的内容”，本课的教学重点是“明白讲了关于‘粗瓷大碗’的什么故事，感受赵一曼的品质”，我采用的是“读悟式”语文课堂教学模式，以“读”为主线，让学生在读中悟，悟中读，从而提高阅读的能力，通过引导学生带着问题默读，让学生能把握故事的主要内容。紧接着反复品读，培养了学生的阅读能力，引导学生通过对重点语句的理解，体会赵一曼的内心世界，从而生成个性化的理解。引导学生在品读中积累，在品读中感悟，升华学生的情感体验，提升学生的认知水平。</w:t>
            </w:r>
          </w:p>
        </w:tc>
      </w:tr>
    </w:tbl>
    <w:p w:rsidR="00CA73BD" w:rsidRPr="00635011" w:rsidRDefault="00CA73BD" w:rsidP="00635011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635011" w:rsidSect="00C41E2F">
      <w:headerReference w:type="even" r:id="rId26"/>
      <w:headerReference w:type="default" r:id="rId27"/>
      <w:headerReference w:type="first" r:id="rId2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473" w:rsidRDefault="00A61473">
      <w:r>
        <w:separator/>
      </w:r>
    </w:p>
  </w:endnote>
  <w:endnote w:type="continuationSeparator" w:id="0">
    <w:p w:rsidR="00A61473" w:rsidRDefault="00A6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473" w:rsidRDefault="00A61473">
      <w:r>
        <w:separator/>
      </w:r>
    </w:p>
  </w:footnote>
  <w:footnote w:type="continuationSeparator" w:id="0">
    <w:p w:rsidR="00A61473" w:rsidRDefault="00A6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7691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6B02EA" w:rsidRDefault="00041A4A" w:rsidP="006B02E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7691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23783"/>
    <w:rsid w:val="00041A4A"/>
    <w:rsid w:val="0004786E"/>
    <w:rsid w:val="00062DC0"/>
    <w:rsid w:val="000718C2"/>
    <w:rsid w:val="00074427"/>
    <w:rsid w:val="00090EF2"/>
    <w:rsid w:val="000B7FB5"/>
    <w:rsid w:val="000C0F87"/>
    <w:rsid w:val="000C45C3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D68C4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505340"/>
    <w:rsid w:val="00533C47"/>
    <w:rsid w:val="00546248"/>
    <w:rsid w:val="00550FEB"/>
    <w:rsid w:val="005638E1"/>
    <w:rsid w:val="00565840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5011"/>
    <w:rsid w:val="0063624C"/>
    <w:rsid w:val="006369FC"/>
    <w:rsid w:val="006471B1"/>
    <w:rsid w:val="00651DB6"/>
    <w:rsid w:val="006B02EA"/>
    <w:rsid w:val="006B51ED"/>
    <w:rsid w:val="006D78D6"/>
    <w:rsid w:val="007022BB"/>
    <w:rsid w:val="0073100A"/>
    <w:rsid w:val="007520D3"/>
    <w:rsid w:val="0076735E"/>
    <w:rsid w:val="00792037"/>
    <w:rsid w:val="007963A5"/>
    <w:rsid w:val="007B5D4F"/>
    <w:rsid w:val="007C2236"/>
    <w:rsid w:val="007D3CDC"/>
    <w:rsid w:val="007D5FEC"/>
    <w:rsid w:val="008265C1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61473"/>
    <w:rsid w:val="00A70D82"/>
    <w:rsid w:val="00A7741F"/>
    <w:rsid w:val="00A91254"/>
    <w:rsid w:val="00AD1DF9"/>
    <w:rsid w:val="00B030D5"/>
    <w:rsid w:val="00B25B19"/>
    <w:rsid w:val="00B33F7D"/>
    <w:rsid w:val="00B44F22"/>
    <w:rsid w:val="00B5777A"/>
    <w:rsid w:val="00B73D08"/>
    <w:rsid w:val="00B80CB9"/>
    <w:rsid w:val="00B869A4"/>
    <w:rsid w:val="00B964E3"/>
    <w:rsid w:val="00BB6EA2"/>
    <w:rsid w:val="00BC45B3"/>
    <w:rsid w:val="00BD5360"/>
    <w:rsid w:val="00C01058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53454"/>
    <w:rsid w:val="00D61F59"/>
    <w:rsid w:val="00D71362"/>
    <w:rsid w:val="00D76919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  <w:rsid w:val="00FD1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91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35838;&#20214;&#20986;&#31034;&#19978;.TIF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image" Target="&#25945;&#23398;&#21453;&#24605;.TIF" TargetMode="External"/><Relationship Id="rId2" Type="http://schemas.openxmlformats.org/officeDocument/2006/relationships/styles" Target="styles.xml"/><Relationship Id="rId16" Type="http://schemas.openxmlformats.org/officeDocument/2006/relationships/image" Target="&#25945;&#23398;&#36807;&#31243;.tif" TargetMode="External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eader" Target="header3.xm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&#35838;&#20214;&#20986;&#31034;&#19978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&#26495;&#20070;&#35774;&#35745;.TIF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631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18</cp:revision>
  <dcterms:created xsi:type="dcterms:W3CDTF">2025-05-28T07:23:00Z</dcterms:created>
  <dcterms:modified xsi:type="dcterms:W3CDTF">2025-06-18T12:54:00Z</dcterms:modified>
</cp:coreProperties>
</file>